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1</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6</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0cvbe4y2k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Getting Started</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bzd9espzw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During the Exam</w:t>
              <w:tab/>
              <w:t xml:space="preserve">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obi4672q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After the Exam</w:t>
              <w:tab/>
              <w:t xml:space="preserve">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Exams</w:t>
              <w:tab/>
              <w:t xml:space="preserve">7</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4qriv4f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Schedule Manager</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11</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12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16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4">
      <w:pPr>
        <w:pStyle w:val="Heading2"/>
        <w:spacing w:after="80" w:line="259" w:lineRule="auto"/>
        <w:rPr>
          <w:rFonts w:ascii="Times New Roman" w:cs="Times New Roman" w:eastAsia="Times New Roman" w:hAnsi="Times New Roman"/>
          <w:b w:val="1"/>
          <w:sz w:val="36"/>
          <w:szCs w:val="36"/>
        </w:rPr>
      </w:pPr>
      <w:bookmarkStart w:colFirst="0" w:colLast="0" w:name="_bpyvizyg7pwr" w:id="1"/>
      <w:bookmarkEnd w:id="1"/>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15">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16">
      <w:pPr>
        <w:numPr>
          <w:ilvl w:val="0"/>
          <w:numId w:val="3"/>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1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433888" cy="4071502"/>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433888" cy="4071502"/>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3"/>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19">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1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18"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numPr>
          <w:ilvl w:val="0"/>
          <w:numId w:val="3"/>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1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27" name="image24.png"/>
            <a:graphic>
              <a:graphicData uri="http://schemas.openxmlformats.org/drawingml/2006/picture">
                <pic:pic>
                  <pic:nvPicPr>
                    <pic:cNvPr id="0" name="image24.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5"/>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1E">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1F">
      <w:pPr>
        <w:numPr>
          <w:ilvl w:val="2"/>
          <w:numId w:val="5"/>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0">
      <w:pPr>
        <w:numPr>
          <w:ilvl w:val="3"/>
          <w:numId w:val="5"/>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1">
      <w:pPr>
        <w:numPr>
          <w:ilvl w:val="3"/>
          <w:numId w:val="5"/>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2">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30"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39800"/>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26">
      <w:pPr>
        <w:numPr>
          <w:ilvl w:val="2"/>
          <w:numId w:val="5"/>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27">
      <w:pPr>
        <w:numPr>
          <w:ilvl w:val="3"/>
          <w:numId w:val="5"/>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28">
      <w:pPr>
        <w:numPr>
          <w:ilvl w:val="3"/>
          <w:numId w:val="5"/>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2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1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63600"/>
            <wp:effectExtent b="0" l="0" r="0" t="0"/>
            <wp:docPr id="2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5"/>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2C">
      <w:pPr>
        <w:numPr>
          <w:ilvl w:val="2"/>
          <w:numId w:val="5"/>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2D">
      <w:pPr>
        <w:numPr>
          <w:ilvl w:val="3"/>
          <w:numId w:val="5"/>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2E">
      <w:pPr>
        <w:numPr>
          <w:ilvl w:val="3"/>
          <w:numId w:val="5"/>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2F">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76300"/>
            <wp:effectExtent b="0" l="0" r="0" t="0"/>
            <wp:docPr id="2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2"/>
          <w:numId w:val="5"/>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 </w:t>
      </w:r>
    </w:p>
    <w:p w:rsidR="00000000" w:rsidDel="00000000" w:rsidP="00000000" w:rsidRDefault="00000000" w:rsidRPr="00000000" w14:paraId="0000003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after="160" w:line="259" w:lineRule="auto"/>
        <w:rPr/>
      </w:pPr>
      <w:r w:rsidDel="00000000" w:rsidR="00000000" w:rsidRPr="00000000">
        <w:rPr>
          <w:rFonts w:ascii="Times New Roman" w:cs="Times New Roman" w:eastAsia="Times New Roman" w:hAnsi="Times New Roman"/>
          <w:b w:val="1"/>
          <w:sz w:val="36"/>
          <w:szCs w:val="36"/>
          <w:rtl w:val="0"/>
        </w:rPr>
        <w:t xml:space="preserve">A.I. Exam Generation</w:t>
      </w:r>
      <w:r w:rsidDel="00000000" w:rsidR="00000000" w:rsidRPr="00000000">
        <w:rPr>
          <w:rtl w:val="0"/>
        </w:rPr>
      </w:r>
    </w:p>
    <w:p w:rsidR="00000000" w:rsidDel="00000000" w:rsidP="00000000" w:rsidRDefault="00000000" w:rsidRPr="00000000" w14:paraId="0000003E">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3F">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25600"/>
            <wp:effectExtent b="0" l="0" r="0" t="0"/>
            <wp:docPr id="33"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0"/>
          <w:numId w:val="2"/>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943600" cy="1651000"/>
            <wp:effectExtent b="0" l="0" r="0" t="0"/>
            <wp:docPr id="26"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6">
      <w:pPr>
        <w:numPr>
          <w:ilvl w:val="0"/>
          <w:numId w:val="2"/>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w:t>
      </w:r>
      <w:r w:rsidDel="00000000" w:rsidR="00000000" w:rsidRPr="00000000">
        <w:rPr>
          <w:rtl w:val="0"/>
        </w:rPr>
      </w:r>
    </w:p>
    <w:p w:rsidR="00000000" w:rsidDel="00000000" w:rsidP="00000000" w:rsidRDefault="00000000" w:rsidRPr="00000000" w14:paraId="00000047">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8">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3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4D">
      <w:pPr>
        <w:numPr>
          <w:ilvl w:val="0"/>
          <w:numId w:val="2"/>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91113" cy="2031550"/>
            <wp:effectExtent b="0" l="0" r="0" t="0"/>
            <wp:docPr id="2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091113" cy="20315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2"/>
        </w:numPr>
        <w:spacing w:after="0" w:afterAutospacing="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 bottom of the page</w:t>
      </w:r>
    </w:p>
    <w:p w:rsidR="00000000" w:rsidDel="00000000" w:rsidP="00000000" w:rsidRDefault="00000000" w:rsidRPr="00000000" w14:paraId="0000004F">
      <w:pPr>
        <w:numPr>
          <w:ilvl w:val="1"/>
          <w:numId w:val="2"/>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Pr>
        <w:drawing>
          <wp:inline distB="114300" distT="114300" distL="114300" distR="114300">
            <wp:extent cx="2528888" cy="1019713"/>
            <wp:effectExtent b="0" l="0" r="0" t="0"/>
            <wp:docPr id="8"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528888" cy="10197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spacing w:after="80" w:line="259" w:lineRule="auto"/>
        <w:rPr>
          <w:rFonts w:ascii="Times New Roman" w:cs="Times New Roman" w:eastAsia="Times New Roman" w:hAnsi="Times New Roman"/>
          <w:b w:val="1"/>
          <w:sz w:val="36"/>
          <w:szCs w:val="36"/>
        </w:rPr>
      </w:pPr>
      <w:bookmarkStart w:colFirst="0" w:colLast="0" w:name="_h9s82ga7fj9" w:id="2"/>
      <w:bookmarkEnd w:id="2"/>
      <w:r w:rsidDel="00000000" w:rsidR="00000000" w:rsidRPr="00000000">
        <w:rPr>
          <w:rFonts w:ascii="Times New Roman" w:cs="Times New Roman" w:eastAsia="Times New Roman" w:hAnsi="Times New Roman"/>
          <w:b w:val="1"/>
          <w:sz w:val="36"/>
          <w:szCs w:val="36"/>
          <w:rtl w:val="0"/>
        </w:rPr>
        <w:t xml:space="preserve">Manual Exam Generation </w:t>
      </w:r>
    </w:p>
    <w:p w:rsidR="00000000" w:rsidDel="00000000" w:rsidP="00000000" w:rsidRDefault="00000000" w:rsidRPr="00000000" w14:paraId="00000051">
      <w:pPr>
        <w:rPr>
          <w:highlight w:val="yellow"/>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698500"/>
            <wp:effectExtent b="0" l="0" r="0" t="0"/>
            <wp:docPr id="29"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k0cvbe4y2kh5" w:id="3"/>
      <w:bookmarkEnd w:id="3"/>
      <w:r w:rsidDel="00000000" w:rsidR="00000000" w:rsidRPr="00000000">
        <w:rPr>
          <w:rFonts w:ascii="Times New Roman" w:cs="Times New Roman" w:eastAsia="Times New Roman" w:hAnsi="Times New Roman"/>
          <w:b w:val="1"/>
          <w:color w:val="000000"/>
          <w:sz w:val="22"/>
          <w:szCs w:val="22"/>
          <w:rtl w:val="0"/>
        </w:rPr>
        <w:t xml:space="preserve">Getting Started</w:t>
      </w:r>
    </w:p>
    <w:p w:rsidR="00000000" w:rsidDel="00000000" w:rsidP="00000000" w:rsidRDefault="00000000" w:rsidRPr="00000000" w14:paraId="00000055">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seen above, click on ‘Select Questions for Exam’. Select Questions, and click ‘submit’.</w:t>
      </w:r>
      <w:r w:rsidDel="00000000" w:rsidR="00000000" w:rsidRPr="00000000">
        <w:rPr>
          <w:rtl w:val="0"/>
        </w:rPr>
      </w:r>
    </w:p>
    <w:p w:rsidR="00000000" w:rsidDel="00000000" w:rsidP="00000000" w:rsidRDefault="00000000" w:rsidRPr="00000000" w14:paraId="00000056">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Accessing an Exam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7">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clicking submit, you will be provided with a unique link, directing you to your exam. Click on this link, and you'll be taken to a webpage displaying your exam questions.</w:t>
      </w:r>
    </w:p>
    <w:p w:rsidR="00000000" w:rsidDel="00000000" w:rsidP="00000000" w:rsidRDefault="00000000" w:rsidRPr="00000000" w14:paraId="00000058">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240" w:before="24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Exam Duration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B">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Be aware of the exam's time limit. The system ensures fairness by only allowing answers to be submitted within this official duration. The duration is set by the instructor.</w:t>
      </w:r>
    </w:p>
    <w:p w:rsidR="00000000" w:rsidDel="00000000" w:rsidP="00000000" w:rsidRDefault="00000000" w:rsidRPr="00000000" w14:paraId="0000005C">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rbzd9espzwll" w:id="4"/>
      <w:bookmarkEnd w:id="4"/>
      <w:r w:rsidDel="00000000" w:rsidR="00000000" w:rsidRPr="00000000">
        <w:rPr>
          <w:rFonts w:ascii="Times New Roman" w:cs="Times New Roman" w:eastAsia="Times New Roman" w:hAnsi="Times New Roman"/>
          <w:b w:val="1"/>
          <w:color w:val="000000"/>
          <w:sz w:val="22"/>
          <w:szCs w:val="22"/>
          <w:rtl w:val="0"/>
        </w:rPr>
        <w:t xml:space="preserve">During the Exam</w:t>
      </w:r>
    </w:p>
    <w:p w:rsidR="00000000" w:rsidDel="00000000" w:rsidP="00000000" w:rsidRDefault="00000000" w:rsidRPr="00000000" w14:paraId="0000005D">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Here's what you can expect when you're taking your exam:</w:t>
      </w:r>
    </w:p>
    <w:p w:rsidR="00000000" w:rsidDel="00000000" w:rsidP="00000000" w:rsidRDefault="00000000" w:rsidRPr="00000000" w14:paraId="0000005E">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Answering Questions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F">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each question, you'll select your answer from the provided options. </w:t>
      </w:r>
    </w:p>
    <w:p w:rsidR="00000000" w:rsidDel="00000000" w:rsidP="00000000" w:rsidRDefault="00000000" w:rsidRPr="00000000" w14:paraId="00000060">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Submitting Your Exam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61">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Once you've answered all questions, you'll click the 'Submit' button. This action finalizes your exam and sends your answers for evaluation.</w:t>
      </w:r>
    </w:p>
    <w:p w:rsidR="00000000" w:rsidDel="00000000" w:rsidP="00000000" w:rsidRDefault="00000000" w:rsidRPr="00000000" w14:paraId="00000062">
      <w:pPr>
        <w:pStyle w:val="Heading4"/>
        <w:keepNext w:val="0"/>
        <w:keepLines w:val="0"/>
        <w:numPr>
          <w:ilvl w:val="0"/>
          <w:numId w:val="12"/>
        </w:numPr>
        <w:spacing w:after="40" w:before="240" w:line="259" w:lineRule="auto"/>
        <w:ind w:left="720" w:hanging="360"/>
        <w:rPr>
          <w:rFonts w:ascii="Times New Roman" w:cs="Times New Roman" w:eastAsia="Times New Roman" w:hAnsi="Times New Roman"/>
          <w:b w:val="1"/>
          <w:color w:val="000000"/>
          <w:sz w:val="22"/>
          <w:szCs w:val="22"/>
          <w:u w:val="none"/>
        </w:rPr>
      </w:pPr>
      <w:bookmarkStart w:colFirst="0" w:colLast="0" w:name="_mjobi4672qw3" w:id="5"/>
      <w:bookmarkEnd w:id="5"/>
      <w:r w:rsidDel="00000000" w:rsidR="00000000" w:rsidRPr="00000000">
        <w:rPr>
          <w:rFonts w:ascii="Times New Roman" w:cs="Times New Roman" w:eastAsia="Times New Roman" w:hAnsi="Times New Roman"/>
          <w:b w:val="1"/>
          <w:color w:val="000000"/>
          <w:sz w:val="22"/>
          <w:szCs w:val="22"/>
          <w:rtl w:val="0"/>
        </w:rPr>
        <w:t xml:space="preserve">After the Exam</w:t>
      </w:r>
    </w:p>
    <w:p w:rsidR="00000000" w:rsidDel="00000000" w:rsidP="00000000" w:rsidRDefault="00000000" w:rsidRPr="00000000" w14:paraId="00000063">
      <w:pPr>
        <w:spacing w:after="240" w:before="24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submitting your exam, here's what will happen:</w:t>
      </w:r>
    </w:p>
    <w:p w:rsidR="00000000" w:rsidDel="00000000" w:rsidP="00000000" w:rsidRDefault="00000000" w:rsidRPr="00000000" w14:paraId="00000064">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Score Calculation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5">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automatically calculates your score based on the correct responses you provided.</w:t>
      </w:r>
    </w:p>
    <w:p w:rsidR="00000000" w:rsidDel="00000000" w:rsidP="00000000" w:rsidRDefault="00000000" w:rsidRPr="00000000" w14:paraId="00000066">
      <w:pPr>
        <w:numPr>
          <w:ilvl w:val="0"/>
          <w:numId w:val="12"/>
        </w:numPr>
        <w:spacing w:after="240" w:before="24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rtl w:val="0"/>
        </w:rPr>
        <w:t xml:space="preserve">Viewing Your Results</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7">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evaluation, you'll be able to see your total score, along with feedback on any incorrect answers.</w:t>
      </w:r>
    </w:p>
    <w:p w:rsidR="00000000" w:rsidDel="00000000" w:rsidP="00000000" w:rsidRDefault="00000000" w:rsidRPr="00000000" w14:paraId="00000068">
      <w:pPr>
        <w:spacing w:after="160" w:line="259"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pStyle w:val="Heading2"/>
        <w:spacing w:after="80" w:line="259" w:lineRule="auto"/>
        <w:rPr>
          <w:rFonts w:ascii="Times New Roman" w:cs="Times New Roman" w:eastAsia="Times New Roman" w:hAnsi="Times New Roman"/>
          <w:b w:val="1"/>
          <w:sz w:val="36"/>
          <w:szCs w:val="36"/>
        </w:rPr>
      </w:pPr>
      <w:bookmarkStart w:colFirst="0" w:colLast="0" w:name="_jfpt2lk12e1o" w:id="6"/>
      <w:bookmarkEnd w:id="6"/>
      <w:r w:rsidDel="00000000" w:rsidR="00000000" w:rsidRPr="00000000">
        <w:rPr>
          <w:rFonts w:ascii="Times New Roman" w:cs="Times New Roman" w:eastAsia="Times New Roman" w:hAnsi="Times New Roman"/>
          <w:b w:val="1"/>
          <w:sz w:val="36"/>
          <w:szCs w:val="36"/>
          <w:rtl w:val="0"/>
        </w:rPr>
        <w:t xml:space="preserve">Editing Exams</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drawing>
          <wp:inline distB="114300" distT="114300" distL="114300" distR="114300">
            <wp:extent cx="5943600" cy="635000"/>
            <wp:effectExtent b="0" l="0" r="0" t="0"/>
            <wp:docPr id="3"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spacing w:after="80" w:line="259" w:lineRule="auto"/>
        <w:rPr>
          <w:rFonts w:ascii="Times New Roman" w:cs="Times New Roman" w:eastAsia="Times New Roman" w:hAnsi="Times New Roman"/>
          <w:b w:val="1"/>
          <w:sz w:val="36"/>
          <w:szCs w:val="36"/>
        </w:rPr>
      </w:pPr>
      <w:bookmarkStart w:colFirst="0" w:colLast="0" w:name="_lc4qriv4f41n" w:id="7"/>
      <w:bookmarkEnd w:id="7"/>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73">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ab/>
        <w:t xml:space="preserve">Username: schedulemanager</w:t>
      </w:r>
    </w:p>
    <w:p w:rsidR="00000000" w:rsidDel="00000000" w:rsidP="00000000" w:rsidRDefault="00000000" w:rsidRPr="00000000" w14:paraId="00000076">
      <w:pPr>
        <w:rPr/>
      </w:pPr>
      <w:r w:rsidDel="00000000" w:rsidR="00000000" w:rsidRPr="00000000">
        <w:rPr>
          <w:rtl w:val="0"/>
        </w:rPr>
        <w:tab/>
        <w:t xml:space="preserve">Password: schedulemanager</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8"/>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79">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24"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numPr>
          <w:ilvl w:val="0"/>
          <w:numId w:val="8"/>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Database, Search Options. The role of the schedule manager is to handle the associations between the students/instructors and their classes.</w:t>
      </w:r>
    </w:p>
    <w:p w:rsidR="00000000" w:rsidDel="00000000" w:rsidP="00000000" w:rsidRDefault="00000000" w:rsidRPr="00000000" w14:paraId="0000007B">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7C">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w:t>
      </w:r>
    </w:p>
    <w:p w:rsidR="00000000" w:rsidDel="00000000" w:rsidP="00000000" w:rsidRDefault="00000000" w:rsidRPr="00000000" w14:paraId="0000007D">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w:t>
      </w:r>
    </w:p>
    <w:p w:rsidR="00000000" w:rsidDel="00000000" w:rsidP="00000000" w:rsidRDefault="00000000" w:rsidRPr="00000000" w14:paraId="0000007E">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7F">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83472" cy="1143059"/>
            <wp:effectExtent b="0" l="0" r="0" t="0"/>
            <wp:docPr id="23"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283472" cy="1143059"/>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w:t>
      </w:r>
    </w:p>
    <w:p w:rsidR="00000000" w:rsidDel="00000000" w:rsidP="00000000" w:rsidRDefault="00000000" w:rsidRPr="00000000" w14:paraId="00000081">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82">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83">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084">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85">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p>
    <w:p w:rsidR="00000000" w:rsidDel="00000000" w:rsidP="00000000" w:rsidRDefault="00000000" w:rsidRPr="00000000" w14:paraId="00000086">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1"/>
          <w:numId w:val="8"/>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Options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88">
      <w:pPr>
        <w:spacing w:after="16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89">
      <w:pPr>
        <w:pStyle w:val="Heading2"/>
        <w:spacing w:after="80" w:line="259" w:lineRule="auto"/>
        <w:rPr>
          <w:rFonts w:ascii="Times New Roman" w:cs="Times New Roman" w:eastAsia="Times New Roman" w:hAnsi="Times New Roman"/>
          <w:b w:val="1"/>
          <w:sz w:val="36"/>
          <w:szCs w:val="36"/>
        </w:rPr>
      </w:pPr>
      <w:bookmarkStart w:colFirst="0" w:colLast="0" w:name="_u3oditp5if7v" w:id="8"/>
      <w:bookmarkEnd w:id="8"/>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08A">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ab/>
        <w:t xml:space="preserve">Username: student</w:t>
      </w:r>
    </w:p>
    <w:p w:rsidR="00000000" w:rsidDel="00000000" w:rsidP="00000000" w:rsidRDefault="00000000" w:rsidRPr="00000000" w14:paraId="0000008D">
      <w:pPr>
        <w:rPr/>
      </w:pPr>
      <w:r w:rsidDel="00000000" w:rsidR="00000000" w:rsidRPr="00000000">
        <w:rPr>
          <w:rtl w:val="0"/>
        </w:rPr>
        <w:tab/>
        <w:t xml:space="preserve">Password: student</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numPr>
          <w:ilvl w:val="0"/>
          <w:numId w:val="4"/>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090">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40112"/>
            <wp:effectExtent b="0" l="0" r="0" t="0"/>
            <wp:docPr id="12" name="image9.png"/>
            <a:graphic>
              <a:graphicData uri="http://schemas.openxmlformats.org/drawingml/2006/picture">
                <pic:pic>
                  <pic:nvPicPr>
                    <pic:cNvPr id="0" name="image9.png"/>
                    <pic:cNvPicPr preferRelativeResize="0"/>
                  </pic:nvPicPr>
                  <pic:blipFill>
                    <a:blip r:embed="rId25"/>
                    <a:srcRect b="84918" l="0" r="0" t="0"/>
                    <a:stretch>
                      <a:fillRect/>
                    </a:stretch>
                  </pic:blipFill>
                  <pic:spPr>
                    <a:xfrm>
                      <a:off x="0" y="0"/>
                      <a:ext cx="5943600" cy="540112"/>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numPr>
          <w:ilvl w:val="0"/>
          <w:numId w:val="4"/>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Account Management, Classes, Search Options. The role of the student is simply as it sounds, it is to complete assignments and objectives that the instructor assigns.</w:t>
      </w:r>
    </w:p>
    <w:p w:rsidR="00000000" w:rsidDel="00000000" w:rsidP="00000000" w:rsidRDefault="00000000" w:rsidRPr="00000000" w14:paraId="00000092">
      <w:pPr>
        <w:numPr>
          <w:ilvl w:val="1"/>
          <w:numId w:val="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093">
      <w:pPr>
        <w:numPr>
          <w:ilvl w:val="2"/>
          <w:numId w:val="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Change password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94">
      <w:pPr>
        <w:numPr>
          <w:ilvl w:val="2"/>
          <w:numId w:val="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p>
    <w:p w:rsidR="00000000" w:rsidDel="00000000" w:rsidP="00000000" w:rsidRDefault="00000000" w:rsidRPr="00000000" w14:paraId="00000095">
      <w:pPr>
        <w:numPr>
          <w:ilvl w:val="1"/>
          <w:numId w:val="4"/>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96">
      <w:pPr>
        <w:numPr>
          <w:ilvl w:val="2"/>
          <w:numId w:val="4"/>
        </w:numPr>
        <w:spacing w:after="0" w:afterAutospacing="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1 - for student</w:t>
      </w:r>
    </w:p>
    <w:p w:rsidR="00000000" w:rsidDel="00000000" w:rsidP="00000000" w:rsidRDefault="00000000" w:rsidRPr="00000000" w14:paraId="00000097">
      <w:pPr>
        <w:numPr>
          <w:ilvl w:val="2"/>
          <w:numId w:val="4"/>
        </w:numPr>
        <w:spacing w:after="160" w:line="259" w:lineRule="auto"/>
        <w:ind w:left="2160" w:hanging="360"/>
        <w:jc w:val="left"/>
        <w:rPr>
          <w:rFonts w:ascii="Times New Roman" w:cs="Times New Roman" w:eastAsia="Times New Roman" w:hAnsi="Times New Roman"/>
          <w:b w:val="1"/>
          <w:i w:val="1"/>
          <w:u w:val="none"/>
        </w:rPr>
      </w:pPr>
      <w:r w:rsidDel="00000000" w:rsidR="00000000" w:rsidRPr="00000000">
        <w:rPr>
          <w:rFonts w:ascii="Times New Roman" w:cs="Times New Roman" w:eastAsia="Times New Roman" w:hAnsi="Times New Roman"/>
          <w:b w:val="1"/>
          <w:i w:val="1"/>
          <w:rtl w:val="0"/>
        </w:rPr>
        <w:t xml:space="preserve">Class 2 - for student</w:t>
      </w:r>
    </w:p>
    <w:p w:rsidR="00000000" w:rsidDel="00000000" w:rsidP="00000000" w:rsidRDefault="00000000" w:rsidRPr="00000000" w14:paraId="00000098">
      <w:pPr>
        <w:spacing w:after="160" w:line="259" w:lineRule="auto"/>
        <w:ind w:lef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9">
      <w:pPr>
        <w:numPr>
          <w:ilvl w:val="1"/>
          <w:numId w:val="4"/>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9A">
      <w:pPr>
        <w:numPr>
          <w:ilvl w:val="2"/>
          <w:numId w:val="4"/>
        </w:numPr>
        <w:spacing w:after="16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2"/>
        <w:spacing w:after="80" w:line="259" w:lineRule="auto"/>
        <w:rPr>
          <w:rFonts w:ascii="Times New Roman" w:cs="Times New Roman" w:eastAsia="Times New Roman" w:hAnsi="Times New Roman"/>
          <w:b w:val="1"/>
          <w:sz w:val="36"/>
          <w:szCs w:val="36"/>
        </w:rPr>
      </w:pPr>
      <w:bookmarkStart w:colFirst="0" w:colLast="0" w:name="_iywrgkjnf8nd" w:id="9"/>
      <w:bookmarkEnd w:id="9"/>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spacing w:after="80" w:line="259" w:lineRule="auto"/>
        <w:rPr>
          <w:rFonts w:ascii="Times New Roman" w:cs="Times New Roman" w:eastAsia="Times New Roman" w:hAnsi="Times New Roman"/>
          <w:b w:val="1"/>
          <w:sz w:val="36"/>
          <w:szCs w:val="36"/>
        </w:rPr>
      </w:pPr>
      <w:bookmarkStart w:colFirst="0" w:colLast="0" w:name="_dww8suasryq" w:id="10"/>
      <w:bookmarkEnd w:id="10"/>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09F">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ab/>
        <w:t xml:space="preserve">Username: instructor</w:t>
      </w:r>
    </w:p>
    <w:p w:rsidR="00000000" w:rsidDel="00000000" w:rsidP="00000000" w:rsidRDefault="00000000" w:rsidRPr="00000000" w14:paraId="000000A2">
      <w:pPr>
        <w:rPr/>
      </w:pPr>
      <w:r w:rsidDel="00000000" w:rsidR="00000000" w:rsidRPr="00000000">
        <w:rPr>
          <w:rtl w:val="0"/>
        </w:rPr>
        <w:tab/>
        <w:t xml:space="preserve">Password: instructor</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0A5">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05000"/>
            <wp:effectExtent b="0" l="0" r="0" t="0"/>
            <wp:docPr id="1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has 5 options under it</w:t>
      </w:r>
    </w:p>
    <w:p w:rsidR="00000000" w:rsidDel="00000000" w:rsidP="00000000" w:rsidRDefault="00000000" w:rsidRPr="00000000" w14:paraId="000000A7">
      <w:pPr>
        <w:numPr>
          <w:ilvl w:val="1"/>
          <w:numId w:val="9"/>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A8">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0A9">
      <w:pPr>
        <w:numPr>
          <w:ilvl w:val="3"/>
          <w:numId w:val="9"/>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0AA">
      <w:pPr>
        <w:numPr>
          <w:ilvl w:val="3"/>
          <w:numId w:val="9"/>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0AB">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&amp; Chapters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0AC">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 - Allows the user to pick a class and get redirected to an exam</w:t>
      </w:r>
    </w:p>
    <w:p w:rsidR="00000000" w:rsidDel="00000000" w:rsidP="00000000" w:rsidRDefault="00000000" w:rsidRPr="00000000" w14:paraId="000000AD">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Generation</w:t>
      </w:r>
    </w:p>
    <w:p w:rsidR="00000000" w:rsidDel="00000000" w:rsidP="00000000" w:rsidRDefault="00000000" w:rsidRPr="00000000" w14:paraId="000000AE">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0AF">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Exam Generation - Pick and choose what questions you want to implement based on chapter selection. Edit and manipulate what you want. </w:t>
      </w:r>
    </w:p>
    <w:p w:rsidR="00000000" w:rsidDel="00000000" w:rsidP="00000000" w:rsidRDefault="00000000" w:rsidRPr="00000000" w14:paraId="000000B0">
      <w:pPr>
        <w:numPr>
          <w:ilvl w:val="1"/>
          <w:numId w:val="9"/>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Grades and Classes - </w:t>
      </w:r>
    </w:p>
    <w:p w:rsidR="00000000" w:rsidDel="00000000" w:rsidP="00000000" w:rsidRDefault="00000000" w:rsidRPr="00000000" w14:paraId="000000B1">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the classes that the instructor is associated with, the instructor will then be able to manipulate that class to their curriculum,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2">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w:t>
      </w:r>
    </w:p>
    <w:p w:rsidR="00000000" w:rsidDel="00000000" w:rsidP="00000000" w:rsidRDefault="00000000" w:rsidRPr="00000000" w14:paraId="000000B3">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information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4">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0B5">
      <w:pPr>
        <w:numPr>
          <w:ilvl w:val="1"/>
          <w:numId w:val="9"/>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0B6">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Students - Takes the instructor to a html page to view/edit/delete students</w:t>
      </w:r>
    </w:p>
    <w:p w:rsidR="00000000" w:rsidDel="00000000" w:rsidP="00000000" w:rsidRDefault="00000000" w:rsidRPr="00000000" w14:paraId="000000B7">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 - Allows instructor to add a student to the database</w:t>
      </w:r>
    </w:p>
    <w:p w:rsidR="00000000" w:rsidDel="00000000" w:rsidP="00000000" w:rsidRDefault="00000000" w:rsidRPr="00000000" w14:paraId="000000B8">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Allows instructor to assign a student to their course</w:t>
      </w:r>
    </w:p>
    <w:p w:rsidR="00000000" w:rsidDel="00000000" w:rsidP="00000000" w:rsidRDefault="00000000" w:rsidRPr="00000000" w14:paraId="000000B9">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To Excel - Exports a repository in the database to an excel file</w:t>
      </w:r>
    </w:p>
    <w:p w:rsidR="00000000" w:rsidDel="00000000" w:rsidP="00000000" w:rsidRDefault="00000000" w:rsidRPr="00000000" w14:paraId="000000BA">
      <w:pPr>
        <w:numPr>
          <w:ilvl w:val="2"/>
          <w:numId w:val="9"/>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with Excel - Redirects to a page where the instructors can import a file via excel</w:t>
      </w:r>
    </w:p>
    <w:p w:rsidR="00000000" w:rsidDel="00000000" w:rsidP="00000000" w:rsidRDefault="00000000" w:rsidRPr="00000000" w14:paraId="000000BB">
      <w:pPr>
        <w:numPr>
          <w:ilvl w:val="2"/>
          <w:numId w:val="9"/>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Administrators - Allows instructor to view an administrator to the database</w:t>
      </w:r>
    </w:p>
    <w:p w:rsidR="00000000" w:rsidDel="00000000" w:rsidP="00000000" w:rsidRDefault="00000000" w:rsidRPr="00000000" w14:paraId="000000BC">
      <w:pPr>
        <w:numPr>
          <w:ilvl w:val="1"/>
          <w:numId w:val="9"/>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BD">
      <w:pPr>
        <w:numPr>
          <w:ilvl w:val="2"/>
          <w:numId w:val="9"/>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BE">
      <w:pPr>
        <w:pStyle w:val="Heading2"/>
        <w:spacing w:after="80" w:line="259" w:lineRule="auto"/>
        <w:rPr>
          <w:rFonts w:ascii="Times New Roman" w:cs="Times New Roman" w:eastAsia="Times New Roman" w:hAnsi="Times New Roman"/>
          <w:b w:val="1"/>
          <w:sz w:val="36"/>
          <w:szCs w:val="36"/>
        </w:rPr>
      </w:pPr>
      <w:bookmarkStart w:colFirst="0" w:colLast="0" w:name="_oh8g91upuuzm" w:id="11"/>
      <w:bookmarkEnd w:id="11"/>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0BF">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Account Management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4"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0C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51400" cy="3338513"/>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651400" cy="333851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7"/>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1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7"/>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0C4">
      <w:pPr>
        <w:pStyle w:val="Heading2"/>
        <w:spacing w:after="80" w:line="259" w:lineRule="auto"/>
        <w:rPr>
          <w:rFonts w:ascii="Times New Roman" w:cs="Times New Roman" w:eastAsia="Times New Roman" w:hAnsi="Times New Roman"/>
          <w:b w:val="1"/>
          <w:sz w:val="36"/>
          <w:szCs w:val="36"/>
        </w:rPr>
      </w:pPr>
      <w:bookmarkStart w:colFirst="0" w:colLast="0" w:name="_539jiirwzabc" w:id="12"/>
      <w:bookmarkEnd w:id="12"/>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0C5">
      <w:pPr>
        <w:numPr>
          <w:ilvl w:val="1"/>
          <w:numId w:val="13"/>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0C6">
      <w:pPr>
        <w:numPr>
          <w:ilvl w:val="1"/>
          <w:numId w:val="13"/>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0C7">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1"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1"/>
          <w:numId w:val="13"/>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highlighted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highlighted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0C9">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16659" cy="4586288"/>
            <wp:effectExtent b="0" l="0" r="0" t="0"/>
            <wp:docPr id="1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816659"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numPr>
          <w:ilvl w:val="0"/>
          <w:numId w:val="1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304925"/>
            <wp:effectExtent b="0" l="0" r="0" t="0"/>
            <wp:docPr id="1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4886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13"/>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0CF">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0">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numPr>
          <w:ilvl w:val="0"/>
          <w:numId w:val="13"/>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13"/>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p>
    <w:p w:rsidR="00000000" w:rsidDel="00000000" w:rsidP="00000000" w:rsidRDefault="00000000" w:rsidRPr="00000000" w14:paraId="000000D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spacing w:after="160" w:line="259" w:lineRule="auto"/>
        <w:ind w:left="720" w:firstLine="0"/>
        <w:rPr/>
      </w:pPr>
      <w:r w:rsidDel="00000000" w:rsidR="00000000" w:rsidRPr="00000000">
        <w:rPr/>
        <w:drawing>
          <wp:inline distB="114300" distT="114300" distL="114300" distR="114300">
            <wp:extent cx="5224463" cy="3413593"/>
            <wp:effectExtent b="0" l="0" r="0" t="0"/>
            <wp:docPr id="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224463" cy="341359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ind w:left="720" w:firstLine="0"/>
        <w:rPr/>
      </w:pPr>
      <w:r w:rsidDel="00000000" w:rsidR="00000000" w:rsidRPr="00000000">
        <w:rPr>
          <w:rtl w:val="0"/>
        </w:rPr>
      </w:r>
    </w:p>
    <w:p w:rsidR="00000000" w:rsidDel="00000000" w:rsidP="00000000" w:rsidRDefault="00000000" w:rsidRPr="00000000" w14:paraId="000000D6">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D7">
      <w:pPr>
        <w:pStyle w:val="Heading2"/>
        <w:spacing w:after="80" w:line="259" w:lineRule="auto"/>
        <w:rPr/>
      </w:pPr>
      <w:bookmarkStart w:colFirst="0" w:colLast="0" w:name="_2bk7n7rgthsj" w:id="13"/>
      <w:bookmarkEnd w:id="13"/>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0D8">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under the </w:t>
      </w:r>
      <w:r w:rsidDel="00000000" w:rsidR="00000000" w:rsidRPr="00000000">
        <w:rPr>
          <w:rFonts w:ascii="Times New Roman" w:cs="Times New Roman" w:eastAsia="Times New Roman" w:hAnsi="Times New Roman"/>
          <w:b w:val="1"/>
          <w:i w:val="1"/>
          <w:rtl w:val="0"/>
        </w:rPr>
        <w:t xml:space="preserve">Database</w:t>
      </w:r>
      <w:r w:rsidDel="00000000" w:rsidR="00000000" w:rsidRPr="00000000">
        <w:rPr>
          <w:rFonts w:ascii="Times New Roman" w:cs="Times New Roman" w:eastAsia="Times New Roman" w:hAnsi="Times New Roman"/>
          <w:rtl w:val="0"/>
        </w:rPr>
        <w:t xml:space="preserve"> tab and select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371475</wp:posOffset>
            </wp:positionV>
            <wp:extent cx="3333750" cy="1895475"/>
            <wp:effectExtent b="0" l="0" r="0" t="0"/>
            <wp:wrapNone/>
            <wp:docPr id="3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3333750" cy="1895475"/>
                    </a:xfrm>
                    <a:prstGeom prst="rect"/>
                    <a:ln/>
                  </pic:spPr>
                </pic:pic>
              </a:graphicData>
            </a:graphic>
          </wp:anchor>
        </w:drawing>
      </w:r>
    </w:p>
    <w:p w:rsidR="00000000" w:rsidDel="00000000" w:rsidP="00000000" w:rsidRDefault="00000000" w:rsidRPr="00000000" w14:paraId="000000D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be presented with a list of students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w:t>
      </w:r>
    </w:p>
    <w:p w:rsidR="00000000" w:rsidDel="00000000" w:rsidP="00000000" w:rsidRDefault="00000000" w:rsidRPr="00000000" w14:paraId="000000DF">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68500"/>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0E1">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33788" cy="3813523"/>
            <wp:effectExtent b="0" l="0" r="0" t="0"/>
            <wp:docPr id="2"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3633788" cy="3813523"/>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Fonts w:ascii="Times New Roman" w:cs="Times New Roman" w:eastAsia="Times New Roman" w:hAnsi="Times New Roman"/>
          <w:rtl w:val="0"/>
        </w:rPr>
        <w:t xml:space="preserve"> 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17"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pStyle w:val="Heading2"/>
        <w:spacing w:after="80" w:line="259" w:lineRule="auto"/>
        <w:rPr>
          <w:rFonts w:ascii="Times New Roman" w:cs="Times New Roman" w:eastAsia="Times New Roman" w:hAnsi="Times New Roman"/>
          <w:b w:val="1"/>
          <w:sz w:val="36"/>
          <w:szCs w:val="36"/>
        </w:rPr>
      </w:pPr>
      <w:bookmarkStart w:colFirst="0" w:colLast="0" w:name="_5pujh1oy2f4c" w:id="14"/>
      <w:bookmarkEnd w:id="14"/>
      <w:r w:rsidDel="00000000" w:rsidR="00000000" w:rsidRPr="00000000">
        <w:rPr>
          <w:rtl w:val="0"/>
        </w:rPr>
      </w:r>
    </w:p>
    <w:p w:rsidR="00000000" w:rsidDel="00000000" w:rsidP="00000000" w:rsidRDefault="00000000" w:rsidRPr="00000000" w14:paraId="000000F4">
      <w:pPr>
        <w:spacing w:after="160" w:line="259" w:lineRule="auto"/>
        <w:ind w:left="720" w:firstLine="0"/>
        <w:rPr/>
      </w:pPr>
      <w:r w:rsidDel="00000000" w:rsidR="00000000" w:rsidRPr="00000000">
        <w:rPr>
          <w:rtl w:val="0"/>
        </w:rPr>
      </w:r>
    </w:p>
    <w:sectPr>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5.png"/><Relationship Id="rId22" Type="http://schemas.openxmlformats.org/officeDocument/2006/relationships/image" Target="media/image30.png"/><Relationship Id="rId21" Type="http://schemas.openxmlformats.org/officeDocument/2006/relationships/image" Target="media/image2.png"/><Relationship Id="rId24" Type="http://schemas.openxmlformats.org/officeDocument/2006/relationships/image" Target="media/image8.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19.png"/><Relationship Id="rId25" Type="http://schemas.openxmlformats.org/officeDocument/2006/relationships/image" Target="media/image9.png"/><Relationship Id="rId28" Type="http://schemas.openxmlformats.org/officeDocument/2006/relationships/image" Target="media/image22.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14.png"/><Relationship Id="rId7" Type="http://schemas.openxmlformats.org/officeDocument/2006/relationships/image" Target="media/image21.png"/><Relationship Id="rId8" Type="http://schemas.openxmlformats.org/officeDocument/2006/relationships/image" Target="media/image24.png"/><Relationship Id="rId31" Type="http://schemas.openxmlformats.org/officeDocument/2006/relationships/image" Target="media/image17.png"/><Relationship Id="rId30" Type="http://schemas.openxmlformats.org/officeDocument/2006/relationships/image" Target="media/image11.png"/><Relationship Id="rId11" Type="http://schemas.openxmlformats.org/officeDocument/2006/relationships/image" Target="media/image10.png"/><Relationship Id="rId33" Type="http://schemas.openxmlformats.org/officeDocument/2006/relationships/image" Target="media/image6.png"/><Relationship Id="rId10" Type="http://schemas.openxmlformats.org/officeDocument/2006/relationships/image" Target="media/image15.png"/><Relationship Id="rId32" Type="http://schemas.openxmlformats.org/officeDocument/2006/relationships/image" Target="media/image13.png"/><Relationship Id="rId13" Type="http://schemas.openxmlformats.org/officeDocument/2006/relationships/image" Target="media/image29.png"/><Relationship Id="rId35" Type="http://schemas.openxmlformats.org/officeDocument/2006/relationships/image" Target="media/image12.png"/><Relationship Id="rId12" Type="http://schemas.openxmlformats.org/officeDocument/2006/relationships/image" Target="media/image20.png"/><Relationship Id="rId34" Type="http://schemas.openxmlformats.org/officeDocument/2006/relationships/image" Target="media/image7.png"/><Relationship Id="rId15" Type="http://schemas.openxmlformats.org/officeDocument/2006/relationships/image" Target="media/image33.png"/><Relationship Id="rId37" Type="http://schemas.openxmlformats.org/officeDocument/2006/relationships/image" Target="media/image34.png"/><Relationship Id="rId14" Type="http://schemas.openxmlformats.org/officeDocument/2006/relationships/image" Target="media/image23.png"/><Relationship Id="rId36" Type="http://schemas.openxmlformats.org/officeDocument/2006/relationships/image" Target="media/image31.png"/><Relationship Id="rId17" Type="http://schemas.openxmlformats.org/officeDocument/2006/relationships/image" Target="media/image27.png"/><Relationship Id="rId39" Type="http://schemas.openxmlformats.org/officeDocument/2006/relationships/image" Target="media/image16.png"/><Relationship Id="rId16" Type="http://schemas.openxmlformats.org/officeDocument/2006/relationships/image" Target="media/image26.png"/><Relationship Id="rId38" Type="http://schemas.openxmlformats.org/officeDocument/2006/relationships/image" Target="media/image1.png"/><Relationship Id="rId19" Type="http://schemas.openxmlformats.org/officeDocument/2006/relationships/image" Target="media/image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